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2E8" w:rsidRPr="00F42306" w:rsidRDefault="002162E8" w:rsidP="002162E8">
      <w:pPr>
        <w:widowControl w:val="0"/>
        <w:autoSpaceDE w:val="0"/>
        <w:autoSpaceDN w:val="0"/>
        <w:adjustRightInd w:val="0"/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162E8" w:rsidRDefault="002162E8" w:rsidP="002162E8">
      <w:pPr>
        <w:framePr w:hSpace="180" w:wrap="around" w:vAnchor="text" w:hAnchor="page" w:x="5808" w:y="88"/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45pt" o:ole="" fillcolor="window">
            <v:imagedata r:id="rId5" o:title=""/>
          </v:shape>
          <o:OLEObject Type="Embed" ProgID="Word.Picture.8" ShapeID="_x0000_i1025" DrawAspect="Content" ObjectID="_1542536390" r:id="rId6"/>
        </w:object>
      </w:r>
    </w:p>
    <w:p w:rsidR="002162E8" w:rsidRDefault="002162E8" w:rsidP="002162E8">
      <w:pPr>
        <w:widowControl w:val="0"/>
        <w:autoSpaceDE w:val="0"/>
        <w:autoSpaceDN w:val="0"/>
        <w:adjustRightInd w:val="0"/>
        <w:ind w:left="3540" w:firstLine="708"/>
        <w:jc w:val="center"/>
        <w:rPr>
          <w:b/>
          <w:sz w:val="32"/>
          <w:szCs w:val="32"/>
        </w:rPr>
      </w:pPr>
    </w:p>
    <w:p w:rsidR="002162E8" w:rsidRDefault="002162E8" w:rsidP="002162E8">
      <w:pPr>
        <w:widowControl w:val="0"/>
        <w:autoSpaceDE w:val="0"/>
        <w:autoSpaceDN w:val="0"/>
        <w:adjustRightInd w:val="0"/>
        <w:ind w:left="3540" w:firstLine="708"/>
        <w:jc w:val="center"/>
        <w:rPr>
          <w:b/>
          <w:sz w:val="32"/>
          <w:szCs w:val="32"/>
        </w:rPr>
      </w:pPr>
    </w:p>
    <w:p w:rsidR="002162E8" w:rsidRDefault="002162E8" w:rsidP="002162E8">
      <w:pPr>
        <w:rPr>
          <w:sz w:val="32"/>
          <w:szCs w:val="32"/>
        </w:rPr>
      </w:pPr>
    </w:p>
    <w:p w:rsidR="002162E8" w:rsidRPr="00EA32AD" w:rsidRDefault="002162E8" w:rsidP="002162E8">
      <w:pPr>
        <w:pStyle w:val="1"/>
        <w:jc w:val="center"/>
        <w:rPr>
          <w:sz w:val="16"/>
          <w:szCs w:val="16"/>
        </w:rPr>
      </w:pPr>
    </w:p>
    <w:p w:rsidR="002162E8" w:rsidRDefault="002162E8" w:rsidP="002162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2162E8" w:rsidRDefault="002162E8" w:rsidP="002162E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Совета депутатов муниципального образования</w:t>
      </w:r>
    </w:p>
    <w:p w:rsidR="002162E8" w:rsidRDefault="002162E8" w:rsidP="002162E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«Красногорский район»</w:t>
      </w:r>
    </w:p>
    <w:p w:rsidR="002162E8" w:rsidRPr="00EA32AD" w:rsidRDefault="002162E8" w:rsidP="002162E8">
      <w:pPr>
        <w:rPr>
          <w:b/>
          <w:sz w:val="16"/>
          <w:szCs w:val="16"/>
        </w:rPr>
      </w:pPr>
      <w:r>
        <w:rPr>
          <w:sz w:val="32"/>
          <w:szCs w:val="32"/>
        </w:rPr>
        <w:t>_________________________________________________________</w:t>
      </w:r>
    </w:p>
    <w:p w:rsidR="002162E8" w:rsidRPr="00D86B01" w:rsidRDefault="002162E8" w:rsidP="002162E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76BB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Порядок формирования и использования бюджетных ассигнований муниципального дорожного фонда муниципального образования «Красногорский район», </w:t>
      </w:r>
      <w:proofErr w:type="gramStart"/>
      <w:r>
        <w:rPr>
          <w:b/>
          <w:sz w:val="28"/>
          <w:szCs w:val="28"/>
        </w:rPr>
        <w:t>утвержденное</w:t>
      </w:r>
      <w:proofErr w:type="gramEnd"/>
      <w:r>
        <w:rPr>
          <w:b/>
          <w:sz w:val="28"/>
          <w:szCs w:val="28"/>
        </w:rPr>
        <w:t xml:space="preserve"> решением Совета депутатов муниципального образования «Красногорский район» от 28.11.2013 года № 157</w:t>
      </w:r>
    </w:p>
    <w:p w:rsidR="002162E8" w:rsidRPr="0047016D" w:rsidRDefault="002162E8" w:rsidP="002162E8">
      <w:pPr>
        <w:jc w:val="center"/>
        <w:rPr>
          <w:sz w:val="28"/>
          <w:szCs w:val="28"/>
        </w:rPr>
      </w:pPr>
    </w:p>
    <w:p w:rsidR="002162E8" w:rsidRDefault="002162E8" w:rsidP="002162E8">
      <w:pPr>
        <w:rPr>
          <w:sz w:val="28"/>
          <w:szCs w:val="28"/>
        </w:rPr>
      </w:pPr>
      <w:r>
        <w:rPr>
          <w:sz w:val="28"/>
          <w:szCs w:val="28"/>
        </w:rPr>
        <w:t>Принято Советом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162E8" w:rsidRDefault="002162E8" w:rsidP="002162E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162E8" w:rsidRDefault="002162E8" w:rsidP="002162E8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«Красногорский район»                                      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  <w:lang w:val="en-US"/>
        </w:rPr>
        <w:t>___</w:t>
      </w:r>
      <w:r>
        <w:rPr>
          <w:sz w:val="28"/>
          <w:szCs w:val="28"/>
        </w:rPr>
        <w:t xml:space="preserve"> декабря  2016 года</w:t>
      </w:r>
    </w:p>
    <w:p w:rsidR="002162E8" w:rsidRPr="002162E8" w:rsidRDefault="002162E8" w:rsidP="002162E8">
      <w:pPr>
        <w:rPr>
          <w:sz w:val="28"/>
          <w:szCs w:val="28"/>
          <w:lang w:val="en-US"/>
        </w:rPr>
      </w:pPr>
    </w:p>
    <w:p w:rsidR="002162E8" w:rsidRDefault="002162E8" w:rsidP="002162E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tab/>
      </w:r>
      <w:proofErr w:type="gramStart"/>
      <w:r>
        <w:rPr>
          <w:sz w:val="28"/>
          <w:szCs w:val="28"/>
        </w:rPr>
        <w:t>В соответствии со статьями  2 и 3 Федерального закона от 08.11.2007 № 257-ФЗ «Об автомобильных дорогах и дорожной деятельности и о внесении изменений в отдельные законодательные акты Российской Федерации», частью 1 статьи 174.1 Бюджетного кодекса Российской Федерации и Уставом муниципального образования «Красногорский район», утвержденного решением Красногорского районного Совета депутатов от 10.06.2005 года № 226,</w:t>
      </w:r>
      <w:proofErr w:type="gramEnd"/>
    </w:p>
    <w:p w:rsidR="002162E8" w:rsidRPr="00EA32AD" w:rsidRDefault="002162E8" w:rsidP="002162E8">
      <w:pPr>
        <w:jc w:val="center"/>
        <w:rPr>
          <w:sz w:val="16"/>
          <w:szCs w:val="16"/>
        </w:rPr>
      </w:pPr>
    </w:p>
    <w:p w:rsidR="002162E8" w:rsidRDefault="002162E8" w:rsidP="002162E8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«Красногорский район»</w:t>
      </w:r>
    </w:p>
    <w:p w:rsidR="002162E8" w:rsidRDefault="002162E8" w:rsidP="002162E8">
      <w:pPr>
        <w:tabs>
          <w:tab w:val="left" w:pos="3525"/>
        </w:tabs>
        <w:jc w:val="center"/>
        <w:rPr>
          <w:sz w:val="28"/>
          <w:szCs w:val="28"/>
        </w:rPr>
      </w:pPr>
    </w:p>
    <w:p w:rsidR="002162E8" w:rsidRDefault="002162E8" w:rsidP="002162E8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2162E8" w:rsidRPr="00EA32AD" w:rsidRDefault="002162E8" w:rsidP="002162E8">
      <w:pPr>
        <w:jc w:val="both"/>
        <w:rPr>
          <w:sz w:val="16"/>
          <w:szCs w:val="16"/>
        </w:rPr>
      </w:pPr>
    </w:p>
    <w:p w:rsidR="002162E8" w:rsidRDefault="002162E8" w:rsidP="002162E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Pr="007056D4">
        <w:rPr>
          <w:sz w:val="28"/>
          <w:szCs w:val="28"/>
        </w:rPr>
        <w:t xml:space="preserve">Порядок формирования и использования бюджетных ассигнований муниципального дорожного фонда муниципального образования «Красногорский район», </w:t>
      </w:r>
      <w:r>
        <w:rPr>
          <w:sz w:val="28"/>
          <w:szCs w:val="28"/>
        </w:rPr>
        <w:t>утвержденного</w:t>
      </w:r>
      <w:r w:rsidRPr="007056D4">
        <w:rPr>
          <w:sz w:val="28"/>
          <w:szCs w:val="28"/>
        </w:rPr>
        <w:t xml:space="preserve"> решением Совета депутатов муниципального образования «Красногорский район» от 28.11.2013 года № 157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2162E8" w:rsidRDefault="002162E8" w:rsidP="002162E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а) признать утратившим силу подпункт 5 пункта 5.</w:t>
      </w:r>
    </w:p>
    <w:p w:rsidR="002162E8" w:rsidRPr="00670478" w:rsidRDefault="002162E8" w:rsidP="002162E8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2162E8" w:rsidRPr="00EA32AD" w:rsidRDefault="002162E8" w:rsidP="002162E8">
      <w:pPr>
        <w:jc w:val="both"/>
        <w:rPr>
          <w:sz w:val="16"/>
          <w:szCs w:val="16"/>
        </w:rPr>
      </w:pPr>
    </w:p>
    <w:p w:rsidR="002162E8" w:rsidRDefault="002162E8" w:rsidP="002162E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</w:t>
      </w:r>
    </w:p>
    <w:p w:rsidR="002162E8" w:rsidRDefault="002162E8" w:rsidP="00216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муниципального </w:t>
      </w:r>
    </w:p>
    <w:p w:rsidR="002162E8" w:rsidRDefault="002162E8" w:rsidP="002162E8">
      <w:pPr>
        <w:tabs>
          <w:tab w:val="left" w:pos="68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«Красногорский район»</w:t>
      </w:r>
      <w:r>
        <w:rPr>
          <w:sz w:val="28"/>
          <w:szCs w:val="28"/>
        </w:rPr>
        <w:tab/>
        <w:t xml:space="preserve">    И.Б. Прокашев</w:t>
      </w:r>
    </w:p>
    <w:p w:rsidR="002162E8" w:rsidRDefault="002162E8" w:rsidP="002162E8">
      <w:pPr>
        <w:rPr>
          <w:sz w:val="28"/>
          <w:szCs w:val="28"/>
        </w:rPr>
      </w:pPr>
    </w:p>
    <w:p w:rsidR="002162E8" w:rsidRDefault="002162E8" w:rsidP="002162E8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2162E8" w:rsidRDefault="002162E8" w:rsidP="002162E8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«Красногорский район»                                           </w:t>
      </w:r>
      <w:r>
        <w:rPr>
          <w:sz w:val="28"/>
          <w:szCs w:val="28"/>
        </w:rPr>
        <w:t xml:space="preserve">                 В.С. Корепанов</w:t>
      </w:r>
    </w:p>
    <w:p w:rsidR="002162E8" w:rsidRPr="002162E8" w:rsidRDefault="002162E8" w:rsidP="002162E8">
      <w:pPr>
        <w:rPr>
          <w:sz w:val="28"/>
          <w:szCs w:val="28"/>
          <w:lang w:val="en-US"/>
        </w:rPr>
      </w:pPr>
    </w:p>
    <w:p w:rsidR="002162E8" w:rsidRDefault="002162E8" w:rsidP="002162E8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2162E8" w:rsidRDefault="002162E8" w:rsidP="002162E8">
      <w:pPr>
        <w:rPr>
          <w:sz w:val="28"/>
          <w:szCs w:val="28"/>
        </w:rPr>
      </w:pPr>
      <w:r>
        <w:rPr>
          <w:sz w:val="28"/>
          <w:szCs w:val="28"/>
        </w:rPr>
        <w:t>___  декабря   2016 года</w:t>
      </w:r>
    </w:p>
    <w:p w:rsidR="002162E8" w:rsidRDefault="002162E8" w:rsidP="002162E8">
      <w:pPr>
        <w:rPr>
          <w:sz w:val="28"/>
          <w:szCs w:val="28"/>
        </w:rPr>
      </w:pPr>
      <w:r>
        <w:rPr>
          <w:sz w:val="28"/>
          <w:szCs w:val="28"/>
        </w:rPr>
        <w:t>№</w:t>
      </w:r>
    </w:p>
    <w:p w:rsidR="002162E8" w:rsidRDefault="002162E8" w:rsidP="00722CEB">
      <w:pPr>
        <w:jc w:val="right"/>
        <w:rPr>
          <w:sz w:val="28"/>
          <w:szCs w:val="28"/>
          <w:lang w:val="en-US"/>
        </w:rPr>
      </w:pPr>
    </w:p>
    <w:p w:rsidR="00722CEB" w:rsidRDefault="00722CEB" w:rsidP="00722CEB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722CEB" w:rsidRDefault="00722CEB" w:rsidP="00722CEB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Совета депутатов</w:t>
      </w:r>
    </w:p>
    <w:p w:rsidR="00722CEB" w:rsidRDefault="00722CEB" w:rsidP="00722CE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22CEB" w:rsidRDefault="00722CEB" w:rsidP="00722CEB">
      <w:pPr>
        <w:jc w:val="right"/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722CEB" w:rsidRDefault="00722CEB" w:rsidP="00722CEB">
      <w:pPr>
        <w:jc w:val="right"/>
        <w:rPr>
          <w:sz w:val="28"/>
          <w:szCs w:val="28"/>
        </w:rPr>
      </w:pPr>
      <w:r>
        <w:rPr>
          <w:sz w:val="28"/>
          <w:szCs w:val="28"/>
        </w:rPr>
        <w:t>от  28.11.2013 года  №  157</w:t>
      </w:r>
    </w:p>
    <w:p w:rsidR="00722CEB" w:rsidRDefault="00722CEB" w:rsidP="00722CEB">
      <w:pPr>
        <w:pStyle w:val="11"/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</w:p>
    <w:p w:rsidR="00722CEB" w:rsidRDefault="00722CEB" w:rsidP="00722CEB">
      <w:pPr>
        <w:pStyle w:val="11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722CEB" w:rsidRDefault="00722CEB" w:rsidP="00722CEB">
      <w:pPr>
        <w:pStyle w:val="11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ФОРМИРОВАНИЯ И ИСПОЛЬЗОВАНИЯ БЮДЖЕТНЫХ АССИГНОВАНИЙ МУНИЦИПАЛЬНОГО ДОРОЖНОГО ФОНДА </w:t>
      </w:r>
    </w:p>
    <w:p w:rsidR="00722CEB" w:rsidRDefault="00722CEB" w:rsidP="00722CEB">
      <w:pPr>
        <w:pStyle w:val="11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«КРАСНОГОРСКИЙ РАЙОН»</w:t>
      </w:r>
    </w:p>
    <w:p w:rsidR="00722CEB" w:rsidRDefault="00722CEB" w:rsidP="00722CEB">
      <w:pPr>
        <w:pStyle w:val="11"/>
        <w:spacing w:after="0" w:line="240" w:lineRule="auto"/>
        <w:ind w:left="0" w:firstLine="539"/>
        <w:jc w:val="center"/>
        <w:rPr>
          <w:rFonts w:ascii="Times New Roman" w:hAnsi="Times New Roman"/>
          <w:sz w:val="28"/>
          <w:szCs w:val="28"/>
        </w:rPr>
      </w:pP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устанавливает правила формирования и использования муниципального дорожного фонда муниципального образования «Красногорский район» (далее – Фонд).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Фонд – часть средств бюджета муниципального образования «Красногорский район»,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муниципального образования «Красногорский район» (далее – автомобильные дороги местного значения).</w:t>
      </w:r>
      <w:r>
        <w:rPr>
          <w:i/>
          <w:sz w:val="28"/>
          <w:szCs w:val="28"/>
        </w:rPr>
        <w:t xml:space="preserve">  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Объём бюджетных ассигнований Фонда утверждается решением Совета депутатов муниципального образования «Красногорский район» о бюджете муниципального образования «Красногорский район» на очередной финансовый год (на очередной финансовый год и плановый период) (далее – местный бюджет) в размере не менее прогнозируемого объёма доходов местного бюджета за счёт: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государственной пошлины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грузов;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поступлений сумм в возмещение вреда, причиняемого автомобильным дорогам местного значения транспортными средствами, осуществляющими перевозки тяжеловесных грузов и (или) крупногабаритных грузов;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значения;</w:t>
      </w:r>
    </w:p>
    <w:p w:rsidR="00722CEB" w:rsidRDefault="00722CEB" w:rsidP="00722C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>
        <w:rPr>
          <w:rFonts w:eastAsia="Times New Roman"/>
          <w:sz w:val="28"/>
          <w:szCs w:val="28"/>
          <w:lang w:eastAsia="en-US"/>
        </w:rPr>
        <w:t>доходов получаемых  в  виде арендной платы за  земельные участки</w:t>
      </w:r>
      <w:r>
        <w:rPr>
          <w:sz w:val="28"/>
          <w:szCs w:val="28"/>
        </w:rPr>
        <w:t>, расположенные в полосе отвода автомобильных дорог общего пользования  местного значения;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платы за оказание услуг по присоединению объектов дорожного сервиса к автомобильным дорогам местного значения;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межбюджетных трансфертов из других бюджетов бюджетной системы Российской Федерации на финансовое обеспечение дорожной деятельности в отношении автомобильных дорог местного значения;</w:t>
      </w:r>
    </w:p>
    <w:p w:rsidR="002162E8" w:rsidRDefault="002162E8" w:rsidP="00722CEB">
      <w:pPr>
        <w:ind w:firstLine="709"/>
        <w:jc w:val="both"/>
        <w:rPr>
          <w:sz w:val="28"/>
          <w:szCs w:val="28"/>
          <w:lang w:val="en-US"/>
        </w:rPr>
      </w:pPr>
    </w:p>
    <w:p w:rsidR="002162E8" w:rsidRDefault="002162E8" w:rsidP="00722CEB">
      <w:pPr>
        <w:ind w:firstLine="709"/>
        <w:jc w:val="both"/>
        <w:rPr>
          <w:sz w:val="28"/>
          <w:szCs w:val="28"/>
          <w:lang w:val="en-US"/>
        </w:rPr>
      </w:pPr>
    </w:p>
    <w:p w:rsidR="002162E8" w:rsidRDefault="002162E8" w:rsidP="00722CEB">
      <w:pPr>
        <w:ind w:firstLine="709"/>
        <w:jc w:val="both"/>
        <w:rPr>
          <w:sz w:val="28"/>
          <w:szCs w:val="28"/>
          <w:lang w:val="en-US"/>
        </w:rPr>
      </w:pP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безвозмездных поступлений от физических и юридических лиц на финансовое обеспечение дорожной деятельности, в том числе добровольных пожертвований в отношении автомобильных дорог местного значения;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денежных средств, поступающих от уплаты неустоек (штрафов, пеней), возмещения убытков муниципального заказчика, взысканных в связи с нарушением исполнителем (подрядчиком), поставщиком условий муниципального контракта или иных договоров, финансируемых за счет Фонда, или в связи с уклонением от заключения таким контрактов или иных договоров. </w:t>
      </w:r>
    </w:p>
    <w:p w:rsidR="00722CEB" w:rsidRDefault="00722CEB" w:rsidP="00722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Главным распорядителем средств Фонда является  администрация муниципального образования «Красногорский район».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Средства Фонда направляются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проектирование, проведение государственной экспертизы проектно-сметной документации, строительство, реконструкцию, капитальный ремонт, ремонт и содержание автомобильных дорог местного значения;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2) оформление права муниципальной собственности на автомобильные дороги общего пользования местного значения и земельные участки под ними;</w:t>
      </w:r>
    </w:p>
    <w:p w:rsidR="00722CEB" w:rsidRDefault="00722CEB" w:rsidP="00722C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приобретение дорожно-эксплуатационной техники и другого имущества, необходимого для строительства, ремонта и </w:t>
      </w:r>
      <w:proofErr w:type="gramStart"/>
      <w:r>
        <w:rPr>
          <w:sz w:val="28"/>
          <w:szCs w:val="28"/>
        </w:rPr>
        <w:t>содержания</w:t>
      </w:r>
      <w:proofErr w:type="gramEnd"/>
      <w:r>
        <w:rPr>
          <w:sz w:val="28"/>
          <w:szCs w:val="28"/>
        </w:rPr>
        <w:t xml:space="preserve"> автомобильных дорог общего пользования местного значения;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предоставление межбюджетных трансфертов другим бюджетам бюджетной системы Российской Федерации в целях финансового обеспечения дорожной деятельности в отношении автомобильных дорог местного значения;</w:t>
      </w:r>
    </w:p>
    <w:p w:rsidR="00722CEB" w:rsidRPr="002162E8" w:rsidRDefault="00722CEB" w:rsidP="00722CEB">
      <w:pPr>
        <w:ind w:firstLine="709"/>
        <w:jc w:val="both"/>
        <w:rPr>
          <w:b/>
          <w:i/>
          <w:color w:val="FF0000"/>
          <w:sz w:val="28"/>
          <w:szCs w:val="28"/>
        </w:rPr>
      </w:pPr>
      <w:bookmarkStart w:id="0" w:name="_GoBack"/>
      <w:r w:rsidRPr="002162E8">
        <w:rPr>
          <w:b/>
          <w:i/>
          <w:color w:val="FF0000"/>
          <w:sz w:val="28"/>
          <w:szCs w:val="28"/>
        </w:rPr>
        <w:t xml:space="preserve">5) установку и обслуживание стационарных комплексов </w:t>
      </w:r>
      <w:proofErr w:type="spellStart"/>
      <w:r w:rsidRPr="002162E8">
        <w:rPr>
          <w:b/>
          <w:i/>
          <w:color w:val="FF0000"/>
          <w:sz w:val="28"/>
          <w:szCs w:val="28"/>
        </w:rPr>
        <w:t>фотовидеофиксации</w:t>
      </w:r>
      <w:proofErr w:type="spellEnd"/>
      <w:r w:rsidRPr="002162E8">
        <w:rPr>
          <w:b/>
          <w:i/>
          <w:color w:val="FF0000"/>
          <w:sz w:val="28"/>
          <w:szCs w:val="28"/>
        </w:rPr>
        <w:t xml:space="preserve"> нарушений правил дорожного движения на улично-дорожной сети.   </w:t>
      </w:r>
    </w:p>
    <w:bookmarkEnd w:id="0"/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Средства Фонда имеют целевое назначение и не подлежат изъятию или расходованию на цели, не предусмотренные пунктом 5 настоящего Порядка. 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Бюджетные ассигнования Фонда,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:rsidR="00722CEB" w:rsidRDefault="00722CEB" w:rsidP="00722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расходованием средств Фонда осуществляется в порядке, установленном законодательством Российской Федерации и решениями Совета депутатов муниципального образования «Красногорский район».</w:t>
      </w:r>
    </w:p>
    <w:p w:rsidR="00722CEB" w:rsidRDefault="00722CEB" w:rsidP="00722C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Формирование перечня объектов дорожного хозяйства, подлежащих финансированию за счет средств Фонда в соответствующем финансовом году (далее - Перечень), осуществляется администрацией муниципального образования «Красногорский район».</w:t>
      </w:r>
    </w:p>
    <w:p w:rsidR="00722CEB" w:rsidRDefault="00722CEB" w:rsidP="00722C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Перечень должен содержать указание на источник финансирования, размер средств, предусмотренный на финансирование каждого объекта, протяженность объекта дорожного хозяйства, а также иные необходимые данные, касающиеся объекта финансирования.</w:t>
      </w:r>
    </w:p>
    <w:p w:rsidR="002162E8" w:rsidRDefault="002162E8" w:rsidP="00722C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:rsidR="002162E8" w:rsidRDefault="002162E8" w:rsidP="00722C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:rsidR="002162E8" w:rsidRDefault="002162E8" w:rsidP="00722C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:rsidR="002162E8" w:rsidRDefault="002162E8" w:rsidP="00722C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:rsidR="00722CEB" w:rsidRDefault="00722CEB" w:rsidP="00722C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Перечень утверждается администрацией муниципального образования «Красногорский район» в течение десяти дней после принятия местного бюджета.</w:t>
      </w:r>
    </w:p>
    <w:p w:rsidR="00722CEB" w:rsidRDefault="00722CEB" w:rsidP="00722C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текущего финансового года в Перечень могут быть внесены изменения. </w:t>
      </w:r>
    </w:p>
    <w:p w:rsidR="00722CEB" w:rsidRDefault="00722CEB" w:rsidP="00722C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Сведения об использовании средств Фонда предоставляются главным распорядителем средств Фонда в Совет депутатов муниципального образования «Красногорский район» в составе проекта решения Совета депутатов муниципального образования «Красногорский район» об утверждении отчёта об исполнении местного бюджета за отчётный финансовый год. </w:t>
      </w:r>
    </w:p>
    <w:p w:rsidR="00722CEB" w:rsidRDefault="00722CEB" w:rsidP="00722C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gramStart"/>
      <w:r>
        <w:rPr>
          <w:sz w:val="28"/>
          <w:szCs w:val="28"/>
        </w:rPr>
        <w:t>Администрация муниципального образования «Красногорский район» представляет сведения об использовании средств Фонда в Министерство транспорта и дорожного хозяйства Удмуртской Республики по форме № 1-ФД «Сведения об использовании средств федерального дорожного фонда, дорожных фондов субъектов Российской Федерации, муниципальных дорожных фондов», утвержденной приказом Федеральной службы государственной статистики от 15 июня 2012 года № 346, в сроки, установленные данной формой.</w:t>
      </w:r>
      <w:proofErr w:type="gramEnd"/>
    </w:p>
    <w:p w:rsidR="00722CEB" w:rsidRDefault="00722CEB" w:rsidP="00722CEB"/>
    <w:p w:rsidR="00E852C3" w:rsidRDefault="00E852C3"/>
    <w:sectPr w:rsidR="00E852C3" w:rsidSect="002162E8">
      <w:pgSz w:w="11906" w:h="16838" w:code="9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42E"/>
    <w:rsid w:val="002162E8"/>
    <w:rsid w:val="00722CEB"/>
    <w:rsid w:val="00953118"/>
    <w:rsid w:val="00D3342E"/>
    <w:rsid w:val="00E8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62E8"/>
    <w:pPr>
      <w:keepNext/>
      <w:jc w:val="both"/>
      <w:outlineLvl w:val="0"/>
    </w:pPr>
    <w:rPr>
      <w:rFonts w:eastAsia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2C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Абзац списка1"/>
    <w:basedOn w:val="a"/>
    <w:rsid w:val="00722CEB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162E8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62E8"/>
    <w:pPr>
      <w:keepNext/>
      <w:jc w:val="both"/>
      <w:outlineLvl w:val="0"/>
    </w:pPr>
    <w:rPr>
      <w:rFonts w:eastAsia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2C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Абзац списка1"/>
    <w:basedOn w:val="a"/>
    <w:rsid w:val="00722CEB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162E8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2016-12-06T09:32:00Z</cp:lastPrinted>
  <dcterms:created xsi:type="dcterms:W3CDTF">2013-12-03T07:37:00Z</dcterms:created>
  <dcterms:modified xsi:type="dcterms:W3CDTF">2016-12-06T09:33:00Z</dcterms:modified>
</cp:coreProperties>
</file>